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0B" w:rsidRPr="0061080B" w:rsidRDefault="0061080B" w:rsidP="0061080B">
      <w:pPr>
        <w:shd w:val="clear" w:color="auto" w:fill="FFFFFF"/>
        <w:spacing w:before="30" w:after="30" w:line="510" w:lineRule="atLeast"/>
        <w:outlineLvl w:val="1"/>
        <w:rPr>
          <w:rFonts w:ascii="Georgia" w:eastAsia="Times New Roman" w:hAnsi="Georgia" w:cs="Times New Roman"/>
          <w:b/>
          <w:bCs/>
          <w:kern w:val="36"/>
          <w:sz w:val="40"/>
          <w:szCs w:val="48"/>
          <w:lang w:val="en"/>
        </w:rPr>
      </w:pPr>
      <w:r w:rsidRPr="0061080B">
        <w:rPr>
          <w:rFonts w:ascii="Georgia" w:eastAsia="Times New Roman" w:hAnsi="Georgia" w:cs="Times New Roman"/>
          <w:b/>
          <w:bCs/>
          <w:kern w:val="36"/>
          <w:sz w:val="40"/>
          <w:szCs w:val="48"/>
          <w:lang w:val="en"/>
        </w:rPr>
        <w:t>How to Take Advantage of New Federal Contracting Rules for Women-Owned Businesses</w:t>
      </w:r>
    </w:p>
    <w:p w:rsidR="00275D6C" w:rsidRDefault="00275D6C" w:rsidP="00275D6C">
      <w:pPr>
        <w:pStyle w:val="NoSpacing"/>
        <w:rPr>
          <w:rFonts w:ascii="Times New Roman" w:hAnsi="Times New Roman" w:cs="Times New Roman"/>
          <w:lang w:val="en"/>
        </w:rPr>
      </w:pP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A decade in the making, the Small Business Administration finally put in place rules for its women-owned small business federal contract program. Here's how you can work it.</w:t>
      </w:r>
    </w:p>
    <w:p w:rsidR="0061080B" w:rsidRPr="00C20F7E" w:rsidRDefault="0061080B" w:rsidP="00C20F7E">
      <w:pPr>
        <w:rPr>
          <w:b/>
          <w:lang w:val="en"/>
        </w:rPr>
      </w:pPr>
      <w:r w:rsidRPr="00C20F7E">
        <w:rPr>
          <w:b/>
          <w:lang w:val="en"/>
        </w:rPr>
        <w:t>1. Contact Your SBA Representative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 xml:space="preserve">The </w:t>
      </w:r>
      <w:hyperlink r:id="rId5" w:history="1">
        <w:r w:rsidRPr="00C20F7E">
          <w:rPr>
            <w:rStyle w:val="Hyperlink"/>
            <w:rFonts w:ascii="Times New Roman" w:hAnsi="Times New Roman" w:cs="Times New Roman"/>
            <w:sz w:val="20"/>
            <w:szCs w:val="23"/>
            <w:lang w:val="en"/>
          </w:rPr>
          <w:t>SBA website</w:t>
        </w:r>
      </w:hyperlink>
      <w:r w:rsidRPr="00C20F7E">
        <w:rPr>
          <w:lang w:val="en"/>
        </w:rPr>
        <w:t xml:space="preserve"> offers a host of tools to get you started.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 xml:space="preserve">Other networks will also arise depending on what type of business you are providing. For example, Theresa </w:t>
      </w:r>
      <w:proofErr w:type="spellStart"/>
      <w:r w:rsidRPr="00C20F7E">
        <w:rPr>
          <w:lang w:val="en"/>
        </w:rPr>
        <w:t>Daytner</w:t>
      </w:r>
      <w:proofErr w:type="spellEnd"/>
      <w:r w:rsidRPr="00C20F7E">
        <w:rPr>
          <w:lang w:val="en"/>
        </w:rPr>
        <w:t xml:space="preserve"> (</w:t>
      </w:r>
      <w:r w:rsidRPr="00C20F7E">
        <w:rPr>
          <w:rStyle w:val="Emphasis"/>
          <w:rFonts w:ascii="Times New Roman" w:hAnsi="Times New Roman" w:cs="Times New Roman"/>
          <w:sz w:val="20"/>
          <w:szCs w:val="23"/>
          <w:lang w:val="en"/>
        </w:rPr>
        <w:t xml:space="preserve">How One Woman Entrepreneur Plans to Benefit </w:t>
      </w:r>
      <w:proofErr w:type="gramStart"/>
      <w:r w:rsidRPr="00C20F7E">
        <w:rPr>
          <w:rStyle w:val="Emphasis"/>
          <w:rFonts w:ascii="Times New Roman" w:hAnsi="Times New Roman" w:cs="Times New Roman"/>
          <w:sz w:val="20"/>
          <w:szCs w:val="23"/>
          <w:lang w:val="en"/>
        </w:rPr>
        <w:t>From</w:t>
      </w:r>
      <w:proofErr w:type="gramEnd"/>
      <w:r w:rsidRPr="00C20F7E">
        <w:rPr>
          <w:rStyle w:val="Emphasis"/>
          <w:rFonts w:ascii="Times New Roman" w:hAnsi="Times New Roman" w:cs="Times New Roman"/>
          <w:sz w:val="20"/>
          <w:szCs w:val="23"/>
          <w:lang w:val="en"/>
        </w:rPr>
        <w:t xml:space="preserve"> New Federal Contracting Rules) </w:t>
      </w:r>
      <w:r w:rsidRPr="00C20F7E">
        <w:rPr>
          <w:lang w:val="en"/>
        </w:rPr>
        <w:t>works with the US General Services Administ</w:t>
      </w:r>
      <w:r w:rsidR="00C20F7E">
        <w:rPr>
          <w:lang w:val="en"/>
        </w:rPr>
        <w:t>r</w:t>
      </w:r>
      <w:r w:rsidRPr="00C20F7E">
        <w:rPr>
          <w:lang w:val="en"/>
        </w:rPr>
        <w:t>ation and Society of American Military Engineers on federal contracts, and networks with the Construction Management Association of America.</w:t>
      </w:r>
    </w:p>
    <w:p w:rsidR="0061080B" w:rsidRPr="00C20F7E" w:rsidRDefault="0061080B" w:rsidP="00C20F7E">
      <w:pPr>
        <w:rPr>
          <w:b/>
          <w:lang w:val="en"/>
        </w:rPr>
      </w:pPr>
      <w:r w:rsidRPr="00C20F7E">
        <w:rPr>
          <w:b/>
          <w:lang w:val="en"/>
        </w:rPr>
        <w:t>2. Register on the Federal Contracting Database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This is the first place federal procurement officers look when they are searching for contractors. Register your firm on the Central Contractor Registration national database. CCR is an online government-maintained database of companies wanting to do business with the Federal government available at ccr.gov.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In addition, know that American Express has partnered with Women Impacting Public Policy to create "</w:t>
      </w:r>
      <w:hyperlink r:id="rId6" w:history="1">
        <w:r w:rsidRPr="00C20F7E">
          <w:rPr>
            <w:rStyle w:val="Hyperlink"/>
            <w:rFonts w:ascii="Times New Roman" w:hAnsi="Times New Roman" w:cs="Times New Roman"/>
            <w:sz w:val="20"/>
            <w:szCs w:val="23"/>
            <w:lang w:val="en"/>
          </w:rPr>
          <w:t>Give Me Five</w:t>
        </w:r>
      </w:hyperlink>
      <w:r w:rsidRPr="00C20F7E">
        <w:rPr>
          <w:lang w:val="en"/>
        </w:rPr>
        <w:t>," a program designed to help more women gain access to federal contracting opportunities and help the government reach its 5 percent goal. The program has so far helped 25,000 women business owners register their firms on the Central Contractor Registration national database.</w:t>
      </w:r>
    </w:p>
    <w:p w:rsidR="00C20F7E" w:rsidRPr="00C20F7E" w:rsidRDefault="0061080B" w:rsidP="00C20F7E">
      <w:pPr>
        <w:spacing w:line="240" w:lineRule="auto"/>
        <w:rPr>
          <w:rStyle w:val="Emphasis"/>
          <w:rFonts w:ascii="Times New Roman" w:hAnsi="Times New Roman" w:cs="Times New Roman"/>
          <w:sz w:val="10"/>
          <w:szCs w:val="23"/>
          <w:lang w:val="en"/>
        </w:rPr>
      </w:pPr>
      <w:r w:rsidRPr="00C20F7E">
        <w:rPr>
          <w:rStyle w:val="Emphasis"/>
          <w:rFonts w:ascii="Times New Roman" w:hAnsi="Times New Roman" w:cs="Times New Roman"/>
          <w:b/>
          <w:bCs/>
          <w:sz w:val="20"/>
          <w:szCs w:val="23"/>
          <w:lang w:val="en"/>
        </w:rPr>
        <w:t>Dig Deeper</w:t>
      </w:r>
      <w:r w:rsidRPr="00C20F7E">
        <w:rPr>
          <w:rStyle w:val="Emphasis"/>
          <w:rFonts w:ascii="Times New Roman" w:hAnsi="Times New Roman" w:cs="Times New Roman"/>
          <w:sz w:val="20"/>
          <w:szCs w:val="23"/>
          <w:lang w:val="en"/>
        </w:rPr>
        <w:t xml:space="preserve">: </w:t>
      </w:r>
      <w:hyperlink r:id="rId7" w:history="1">
        <w:r w:rsidRPr="00C20F7E">
          <w:rPr>
            <w:rStyle w:val="Hyperlink"/>
            <w:rFonts w:ascii="Times New Roman" w:hAnsi="Times New Roman" w:cs="Times New Roman"/>
            <w:i/>
            <w:iCs/>
            <w:sz w:val="20"/>
            <w:szCs w:val="23"/>
            <w:lang w:val="en"/>
          </w:rPr>
          <w:t>How to Become a Gov</w:t>
        </w:r>
        <w:r w:rsidRPr="00C20F7E">
          <w:rPr>
            <w:rStyle w:val="Hyperlink"/>
            <w:rFonts w:ascii="Times New Roman" w:hAnsi="Times New Roman" w:cs="Times New Roman"/>
            <w:i/>
            <w:iCs/>
            <w:sz w:val="20"/>
            <w:szCs w:val="23"/>
            <w:lang w:val="en"/>
          </w:rPr>
          <w:t>e</w:t>
        </w:r>
        <w:r w:rsidRPr="00C20F7E">
          <w:rPr>
            <w:rStyle w:val="Hyperlink"/>
            <w:rFonts w:ascii="Times New Roman" w:hAnsi="Times New Roman" w:cs="Times New Roman"/>
            <w:i/>
            <w:iCs/>
            <w:sz w:val="20"/>
            <w:szCs w:val="23"/>
            <w:lang w:val="en"/>
          </w:rPr>
          <w:t>rnment Contractor</w:t>
        </w:r>
        <w:r w:rsidRPr="00C20F7E">
          <w:rPr>
            <w:i/>
            <w:iCs/>
            <w:color w:val="003399"/>
            <w:lang w:val="en"/>
          </w:rPr>
          <w:br/>
        </w:r>
      </w:hyperlink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3. Define Your Company as a Women-Owned Small Business and Get Certified as Such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Your company must be at least 51 percent woman-owned, and primarily managed by one or more women. Ownership should be unconditional and direct, and the owners must be U.S. citizens. The company must also be a small business, according to the SBA. In general, that means the small business has fewer than 500 employees if it's in the manufacturing and mining industry or less than $7 million in average annual receipts if it is a non-manufacturing business. However, the standards vary.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You can either self-certify using guidelines on the SBA site or contact four approved organizations to get certified under the WOSB program: the El Paso Hispanic Chamber of Commerce, National Women Business Owners Corporation, National Women Business Owners Corporation, or Women’s Business Enterprise National Council.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rStyle w:val="Emphasis"/>
          <w:rFonts w:ascii="Times New Roman" w:hAnsi="Times New Roman" w:cs="Times New Roman"/>
          <w:b/>
          <w:bCs/>
          <w:sz w:val="20"/>
          <w:szCs w:val="23"/>
          <w:lang w:val="en"/>
        </w:rPr>
        <w:lastRenderedPageBreak/>
        <w:t>Dig Deeper</w:t>
      </w:r>
      <w:r w:rsidRPr="00C20F7E">
        <w:rPr>
          <w:rStyle w:val="Emphasis"/>
          <w:rFonts w:ascii="Times New Roman" w:hAnsi="Times New Roman" w:cs="Times New Roman"/>
          <w:sz w:val="20"/>
          <w:szCs w:val="23"/>
          <w:lang w:val="en"/>
        </w:rPr>
        <w:t xml:space="preserve">: </w:t>
      </w:r>
      <w:hyperlink r:id="rId8" w:history="1">
        <w:r w:rsidRPr="00C20F7E">
          <w:rPr>
            <w:rStyle w:val="Hyperlink"/>
            <w:rFonts w:ascii="Times New Roman" w:hAnsi="Times New Roman" w:cs="Times New Roman"/>
            <w:i/>
            <w:iCs/>
            <w:sz w:val="20"/>
            <w:szCs w:val="23"/>
            <w:lang w:val="en"/>
          </w:rPr>
          <w:t>How to Become a Certified Woman-Owned Business</w:t>
        </w:r>
        <w:r w:rsidRPr="00C20F7E">
          <w:rPr>
            <w:i/>
            <w:iCs/>
            <w:color w:val="003399"/>
            <w:lang w:val="en"/>
          </w:rPr>
          <w:br/>
        </w:r>
      </w:hyperlink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 xml:space="preserve">4. Be Sure Your Company Offers Services in One of 83 Qualifying 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 xml:space="preserve">To qualify for a WOSB contract, your business must fall into one of </w:t>
      </w:r>
      <w:hyperlink r:id="rId9" w:history="1">
        <w:r w:rsidRPr="00C20F7E">
          <w:rPr>
            <w:rStyle w:val="Hyperlink"/>
            <w:rFonts w:ascii="Times New Roman" w:hAnsi="Times New Roman" w:cs="Times New Roman"/>
            <w:sz w:val="20"/>
            <w:szCs w:val="23"/>
            <w:lang w:val="en"/>
          </w:rPr>
          <w:t>83 indu</w:t>
        </w:r>
        <w:r w:rsidRPr="00C20F7E">
          <w:rPr>
            <w:rStyle w:val="Hyperlink"/>
            <w:rFonts w:ascii="Times New Roman" w:hAnsi="Times New Roman" w:cs="Times New Roman"/>
            <w:sz w:val="20"/>
            <w:szCs w:val="23"/>
            <w:lang w:val="en"/>
          </w:rPr>
          <w:t>s</w:t>
        </w:r>
        <w:r w:rsidRPr="00C20F7E">
          <w:rPr>
            <w:rStyle w:val="Hyperlink"/>
            <w:rFonts w:ascii="Times New Roman" w:hAnsi="Times New Roman" w:cs="Times New Roman"/>
            <w:sz w:val="20"/>
            <w:szCs w:val="23"/>
            <w:lang w:val="en"/>
          </w:rPr>
          <w:t>tries</w:t>
        </w:r>
      </w:hyperlink>
      <w:r w:rsidRPr="00C20F7E">
        <w:rPr>
          <w:lang w:val="en"/>
        </w:rPr>
        <w:t xml:space="preserve"> in which the SBA says women owners are “underrepresented or substantially underrepresented”. </w:t>
      </w:r>
      <w:r w:rsidR="00FB2682">
        <w:rPr>
          <w:lang w:val="en"/>
        </w:rPr>
        <w:t xml:space="preserve"> </w:t>
      </w:r>
      <w:proofErr w:type="gramStart"/>
      <w:r w:rsidRPr="00C20F7E">
        <w:rPr>
          <w:lang w:val="en"/>
        </w:rPr>
        <w:t>If your main business does not qualify, you can also expand service offerings, or find opportunities to partner.</w:t>
      </w:r>
      <w:proofErr w:type="gramEnd"/>
      <w:r w:rsidRPr="00C20F7E">
        <w:rPr>
          <w:lang w:val="en"/>
        </w:rPr>
        <w:t xml:space="preserve"> You are not pigeonholed in one area.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5. Provide Documentation to the WOSB Program Repository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 xml:space="preserve">If you already have 8(a) certification, you only need to provide your firm’s initial 8(a) certification and your WOSB certification (see step 3 above). If you don't, there are additional requirements which WOSB Compliance Guide details: everything from birth certificates and articles of incorporation to stock ledgers. This secure, Web-based platform (which you can find through directions </w:t>
      </w:r>
      <w:hyperlink r:id="rId10" w:history="1">
        <w:r w:rsidRPr="00C20F7E">
          <w:rPr>
            <w:rStyle w:val="Hyperlink"/>
            <w:rFonts w:ascii="Times New Roman" w:hAnsi="Times New Roman" w:cs="Times New Roman"/>
            <w:sz w:val="20"/>
            <w:szCs w:val="23"/>
            <w:lang w:val="en"/>
          </w:rPr>
          <w:t>here</w:t>
        </w:r>
      </w:hyperlink>
      <w:r w:rsidRPr="00C20F7E">
        <w:rPr>
          <w:lang w:val="en"/>
        </w:rPr>
        <w:t xml:space="preserve">) will enable federal contracting </w:t>
      </w:r>
      <w:r w:rsidR="00FB2682" w:rsidRPr="00C20F7E">
        <w:rPr>
          <w:lang w:val="en"/>
        </w:rPr>
        <w:t>officer’s</w:t>
      </w:r>
      <w:r w:rsidRPr="00C20F7E">
        <w:rPr>
          <w:lang w:val="en"/>
        </w:rPr>
        <w:t xml:space="preserve"> access to documents prior to contract award to determine eligibility. </w:t>
      </w:r>
    </w:p>
    <w:p w:rsidR="0061080B" w:rsidRPr="00C20F7E" w:rsidRDefault="0061080B" w:rsidP="00C20F7E">
      <w:pPr>
        <w:rPr>
          <w:lang w:val="en"/>
        </w:rPr>
      </w:pPr>
      <w:r w:rsidRPr="00C20F7E">
        <w:rPr>
          <w:lang w:val="en"/>
        </w:rPr>
        <w:t>6. Sign into ORCA, the Online Representations and Certifications Application</w:t>
      </w:r>
    </w:p>
    <w:p w:rsidR="0061080B" w:rsidRPr="00C20F7E" w:rsidRDefault="0061080B" w:rsidP="00C20F7E">
      <w:pPr>
        <w:rPr>
          <w:rFonts w:eastAsia="Times New Roman"/>
          <w:lang w:val="en"/>
        </w:rPr>
      </w:pPr>
      <w:r w:rsidRPr="00C20F7E">
        <w:rPr>
          <w:rFonts w:eastAsia="Times New Roman"/>
          <w:lang w:val="en"/>
        </w:rPr>
        <w:t xml:space="preserve">After you register and submit documents to the WOSB Program Repository, you sign into </w:t>
      </w:r>
      <w:hyperlink r:id="rId11" w:history="1">
        <w:r w:rsidRPr="00C20F7E">
          <w:rPr>
            <w:rFonts w:eastAsia="Times New Roman"/>
            <w:color w:val="003399"/>
            <w:lang w:val="en"/>
          </w:rPr>
          <w:t>ORCA</w:t>
        </w:r>
      </w:hyperlink>
      <w:r w:rsidRPr="00C20F7E">
        <w:rPr>
          <w:rFonts w:eastAsia="Times New Roman"/>
          <w:lang w:val="en"/>
        </w:rPr>
        <w:t>. This is the primary government repository for contractor-submitted representations and certifications required for the conduct of business with the government. This database does not collect certification documents, but collects paperwork needed for the federal contracts.</w:t>
      </w:r>
    </w:p>
    <w:p w:rsidR="0061080B" w:rsidRPr="00C20F7E" w:rsidRDefault="0061080B" w:rsidP="00C20F7E">
      <w:pPr>
        <w:rPr>
          <w:rFonts w:eastAsia="Times New Roman"/>
          <w:lang w:val="en"/>
        </w:rPr>
      </w:pPr>
      <w:r w:rsidRPr="00C20F7E">
        <w:rPr>
          <w:rFonts w:eastAsia="Times New Roman"/>
          <w:lang w:val="en"/>
        </w:rPr>
        <w:t>7. Ready, Set, Go!</w:t>
      </w:r>
    </w:p>
    <w:p w:rsidR="0061080B" w:rsidRPr="00C20F7E" w:rsidRDefault="0061080B" w:rsidP="00C20F7E">
      <w:pPr>
        <w:rPr>
          <w:rFonts w:eastAsia="Times New Roman"/>
          <w:lang w:val="en"/>
        </w:rPr>
      </w:pPr>
      <w:r w:rsidRPr="00C20F7E">
        <w:rPr>
          <w:rFonts w:eastAsia="Times New Roman"/>
          <w:lang w:val="en"/>
        </w:rPr>
        <w:t>Apply for government contracts.</w:t>
      </w:r>
    </w:p>
    <w:p w:rsidR="0061080B" w:rsidRPr="00C20F7E" w:rsidRDefault="0061080B" w:rsidP="00C20F7E">
      <w:pPr>
        <w:rPr>
          <w:sz w:val="18"/>
        </w:rPr>
      </w:pPr>
      <w:bookmarkStart w:id="0" w:name="_GoBack"/>
      <w:bookmarkEnd w:id="0"/>
    </w:p>
    <w:p w:rsidR="00974859" w:rsidRPr="00C20F7E" w:rsidRDefault="00974859" w:rsidP="00C20F7E">
      <w:pPr>
        <w:rPr>
          <w:sz w:val="18"/>
        </w:rPr>
      </w:pPr>
    </w:p>
    <w:p w:rsidR="00974859" w:rsidRPr="00C20F7E" w:rsidRDefault="00974859" w:rsidP="00C20F7E">
      <w:pPr>
        <w:rPr>
          <w:sz w:val="18"/>
        </w:rPr>
      </w:pPr>
    </w:p>
    <w:sectPr w:rsidR="00974859" w:rsidRPr="00C2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0B"/>
    <w:rsid w:val="00275D6C"/>
    <w:rsid w:val="0061080B"/>
    <w:rsid w:val="00960C3B"/>
    <w:rsid w:val="00974859"/>
    <w:rsid w:val="00C20F7E"/>
    <w:rsid w:val="00D26658"/>
    <w:rsid w:val="00F538A4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k1">
    <w:name w:val="deck1"/>
    <w:basedOn w:val="Normal"/>
    <w:rsid w:val="006108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NormalWeb">
    <w:name w:val="Normal (Web)"/>
    <w:basedOn w:val="Normal"/>
    <w:uiPriority w:val="99"/>
    <w:semiHidden/>
    <w:unhideWhenUsed/>
    <w:rsid w:val="0061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DefaultParagraphFont"/>
    <w:rsid w:val="0061080B"/>
  </w:style>
  <w:style w:type="character" w:styleId="Hyperlink">
    <w:name w:val="Hyperlink"/>
    <w:basedOn w:val="DefaultParagraphFont"/>
    <w:uiPriority w:val="99"/>
    <w:semiHidden/>
    <w:unhideWhenUsed/>
    <w:rsid w:val="0061080B"/>
    <w:rPr>
      <w:strike w:val="0"/>
      <w:dstrike w:val="0"/>
      <w:color w:val="00339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1080B"/>
    <w:rPr>
      <w:i/>
      <w:iCs/>
    </w:rPr>
  </w:style>
  <w:style w:type="paragraph" w:styleId="NoSpacing">
    <w:name w:val="No Spacing"/>
    <w:uiPriority w:val="1"/>
    <w:qFormat/>
    <w:rsid w:val="00275D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20F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k1">
    <w:name w:val="deck1"/>
    <w:basedOn w:val="Normal"/>
    <w:rsid w:val="0061080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NormalWeb">
    <w:name w:val="Normal (Web)"/>
    <w:basedOn w:val="Normal"/>
    <w:uiPriority w:val="99"/>
    <w:semiHidden/>
    <w:unhideWhenUsed/>
    <w:rsid w:val="0061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DefaultParagraphFont"/>
    <w:rsid w:val="0061080B"/>
  </w:style>
  <w:style w:type="character" w:styleId="Hyperlink">
    <w:name w:val="Hyperlink"/>
    <w:basedOn w:val="DefaultParagraphFont"/>
    <w:uiPriority w:val="99"/>
    <w:semiHidden/>
    <w:unhideWhenUsed/>
    <w:rsid w:val="0061080B"/>
    <w:rPr>
      <w:strike w:val="0"/>
      <w:dstrike w:val="0"/>
      <w:color w:val="003399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1080B"/>
    <w:rPr>
      <w:i/>
      <w:iCs/>
    </w:rPr>
  </w:style>
  <w:style w:type="paragraph" w:styleId="NoSpacing">
    <w:name w:val="No Spacing"/>
    <w:uiPriority w:val="1"/>
    <w:qFormat/>
    <w:rsid w:val="00275D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20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655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0C4C2"/>
                <w:bottom w:val="single" w:sz="6" w:space="0" w:color="B0C4C2"/>
                <w:right w:val="single" w:sz="6" w:space="0" w:color="B0C4C2"/>
              </w:divBdr>
              <w:divsChild>
                <w:div w:id="9084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3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152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0C4C2"/>
                <w:bottom w:val="single" w:sz="6" w:space="0" w:color="B0C4C2"/>
                <w:right w:val="single" w:sz="6" w:space="0" w:color="B0C4C2"/>
              </w:divBdr>
              <w:divsChild>
                <w:div w:id="5879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3407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0C4C2"/>
                <w:bottom w:val="single" w:sz="6" w:space="0" w:color="B0C4C2"/>
                <w:right w:val="single" w:sz="6" w:space="0" w:color="B0C4C2"/>
              </w:divBdr>
              <w:divsChild>
                <w:div w:id="16967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07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0C4C2"/>
                <w:bottom w:val="single" w:sz="6" w:space="0" w:color="B0C4C2"/>
                <w:right w:val="single" w:sz="6" w:space="0" w:color="B0C4C2"/>
              </w:divBdr>
              <w:divsChild>
                <w:div w:id="13710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68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629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0C4C2"/>
                <w:bottom w:val="single" w:sz="6" w:space="0" w:color="B0C4C2"/>
                <w:right w:val="single" w:sz="6" w:space="0" w:color="B0C4C2"/>
              </w:divBdr>
              <w:divsChild>
                <w:div w:id="19984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843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0C4C2"/>
                <w:bottom w:val="single" w:sz="6" w:space="0" w:color="B0C4C2"/>
                <w:right w:val="single" w:sz="6" w:space="0" w:color="B0C4C2"/>
              </w:divBdr>
              <w:divsChild>
                <w:div w:id="1767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.com/guides/2010/05/women-owned-business-certifica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c.com/magazine/20090401/how-to-become-a-government-contractor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iveme5.com" TargetMode="External"/><Relationship Id="rId11" Type="http://schemas.openxmlformats.org/officeDocument/2006/relationships/hyperlink" Target="https://orca.bpn.gov" TargetMode="External"/><Relationship Id="rId5" Type="http://schemas.openxmlformats.org/officeDocument/2006/relationships/hyperlink" Target="http://www.sba.gov/" TargetMode="External"/><Relationship Id="rId10" Type="http://schemas.openxmlformats.org/officeDocument/2006/relationships/hyperlink" Target="http://www.sba.gov/content/contracting-opportunities-women-owned-small-busines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a.gov/sites/default/files/files/gc_wosb_naics_gri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Fleets</dc:creator>
  <cp:lastModifiedBy>Gloria Fleets</cp:lastModifiedBy>
  <cp:revision>2</cp:revision>
  <dcterms:created xsi:type="dcterms:W3CDTF">2012-04-17T02:02:00Z</dcterms:created>
  <dcterms:modified xsi:type="dcterms:W3CDTF">2012-04-17T02:02:00Z</dcterms:modified>
</cp:coreProperties>
</file>